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8DFD" w14:textId="77777777" w:rsidR="00D4509C" w:rsidRPr="00AF1157" w:rsidRDefault="006F7F0D" w:rsidP="00645412">
      <w:pPr>
        <w:spacing w:after="0" w:line="240" w:lineRule="auto"/>
        <w:ind w:left="49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F1157">
        <w:rPr>
          <w:rFonts w:ascii="Arial" w:eastAsia="Times New Roman" w:hAnsi="Arial" w:cs="Arial"/>
          <w:sz w:val="18"/>
          <w:szCs w:val="18"/>
          <w:lang w:eastAsia="pl-PL"/>
        </w:rPr>
        <w:t>Załącznik</w:t>
      </w:r>
      <w:r w:rsidR="002203E0">
        <w:rPr>
          <w:rFonts w:ascii="Arial" w:eastAsia="Times New Roman" w:hAnsi="Arial" w:cs="Arial"/>
          <w:sz w:val="18"/>
          <w:szCs w:val="18"/>
          <w:lang w:eastAsia="pl-PL"/>
        </w:rPr>
        <w:t xml:space="preserve"> nr 1</w:t>
      </w: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do uchwały</w:t>
      </w:r>
      <w:r w:rsidR="00D4509C"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nr </w:t>
      </w: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5412">
        <w:rPr>
          <w:rFonts w:ascii="Arial" w:eastAsia="Times New Roman" w:hAnsi="Arial" w:cs="Arial"/>
          <w:sz w:val="18"/>
          <w:szCs w:val="18"/>
          <w:lang w:eastAsia="pl-PL"/>
        </w:rPr>
        <w:t>546/11566/23</w:t>
      </w:r>
    </w:p>
    <w:p w14:paraId="58BC0CA2" w14:textId="77777777" w:rsidR="00D4509C" w:rsidRPr="00AF1157" w:rsidRDefault="00B90862" w:rsidP="00645412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Zarządu Województwa </w:t>
      </w:r>
      <w:r w:rsidR="00D4509C" w:rsidRPr="00AF1157">
        <w:rPr>
          <w:rFonts w:ascii="Arial" w:eastAsia="Times New Roman" w:hAnsi="Arial" w:cs="Arial"/>
          <w:sz w:val="18"/>
          <w:szCs w:val="18"/>
          <w:lang w:eastAsia="pl-PL"/>
        </w:rPr>
        <w:t>Podkarpackiego</w:t>
      </w:r>
    </w:p>
    <w:p w14:paraId="413D8814" w14:textId="77777777" w:rsidR="00BA0F86" w:rsidRPr="00AF1157" w:rsidRDefault="00645412" w:rsidP="006454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6F7F0D" w:rsidRPr="00AF1157">
        <w:rPr>
          <w:rFonts w:ascii="Arial" w:eastAsia="Times New Roman" w:hAnsi="Arial" w:cs="Arial"/>
          <w:sz w:val="18"/>
          <w:szCs w:val="18"/>
          <w:lang w:eastAsia="pl-PL"/>
        </w:rPr>
        <w:t>w Rzeszowie</w:t>
      </w:r>
      <w:r w:rsidR="008A5452"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F7F0D" w:rsidRPr="00AF1157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5 grudnia 2023r. </w:t>
      </w:r>
    </w:p>
    <w:p w14:paraId="6B08003A" w14:textId="77777777" w:rsidR="00BA0F86" w:rsidRPr="00AF1157" w:rsidRDefault="0083770E" w:rsidP="005326CB">
      <w:pPr>
        <w:pStyle w:val="Nagwek1"/>
        <w:rPr>
          <w:rFonts w:eastAsia="Times New Roman"/>
          <w:b w:val="0"/>
          <w:lang w:eastAsia="pl-PL"/>
        </w:rPr>
      </w:pPr>
      <w:r w:rsidRPr="00AF1157">
        <w:rPr>
          <w:rFonts w:eastAsia="Times New Roman"/>
          <w:lang w:eastAsia="pl-PL"/>
        </w:rPr>
        <w:t>Protokół</w:t>
      </w:r>
    </w:p>
    <w:p w14:paraId="16D5123D" w14:textId="5C5CE803" w:rsidR="00587874" w:rsidRPr="003C6412" w:rsidRDefault="00B90EB0" w:rsidP="003C6412">
      <w:pPr>
        <w:jc w:val="center"/>
        <w:rPr>
          <w:rFonts w:ascii="Arial" w:hAnsi="Arial" w:cs="Arial"/>
          <w:b/>
          <w:sz w:val="24"/>
          <w:szCs w:val="24"/>
        </w:rPr>
      </w:pPr>
      <w:r w:rsidRPr="009355D5">
        <w:rPr>
          <w:rFonts w:ascii="Arial" w:hAnsi="Arial" w:cs="Arial"/>
          <w:b/>
          <w:sz w:val="24"/>
          <w:szCs w:val="24"/>
        </w:rPr>
        <w:t xml:space="preserve">z </w:t>
      </w:r>
      <w:r w:rsidR="00D91ACC" w:rsidRPr="009355D5">
        <w:rPr>
          <w:rFonts w:ascii="Arial" w:hAnsi="Arial" w:cs="Arial"/>
          <w:b/>
          <w:sz w:val="24"/>
          <w:szCs w:val="24"/>
        </w:rPr>
        <w:t>przebieg</w:t>
      </w:r>
      <w:r w:rsidR="00D97961">
        <w:rPr>
          <w:rFonts w:ascii="Arial" w:hAnsi="Arial" w:cs="Arial"/>
          <w:b/>
          <w:sz w:val="24"/>
          <w:szCs w:val="24"/>
        </w:rPr>
        <w:t>u</w:t>
      </w:r>
      <w:r w:rsidR="00D91ACC" w:rsidRPr="009355D5">
        <w:rPr>
          <w:rFonts w:ascii="Arial" w:hAnsi="Arial" w:cs="Arial"/>
          <w:b/>
          <w:sz w:val="24"/>
          <w:szCs w:val="24"/>
        </w:rPr>
        <w:t xml:space="preserve"> i wyników </w:t>
      </w:r>
      <w:r w:rsidRPr="009355D5">
        <w:rPr>
          <w:rFonts w:ascii="Arial" w:hAnsi="Arial" w:cs="Arial"/>
          <w:b/>
          <w:sz w:val="24"/>
          <w:szCs w:val="24"/>
        </w:rPr>
        <w:t xml:space="preserve">konsultacji </w:t>
      </w:r>
      <w:r w:rsidR="00D91ACC" w:rsidRPr="009355D5">
        <w:rPr>
          <w:rFonts w:ascii="Arial" w:hAnsi="Arial" w:cs="Arial"/>
          <w:b/>
          <w:sz w:val="24"/>
          <w:szCs w:val="24"/>
        </w:rPr>
        <w:t>oraz rozpatrzenia uwag i wniosków zgłoszonych do</w:t>
      </w:r>
      <w:r w:rsidR="00111C48" w:rsidRPr="009355D5">
        <w:rPr>
          <w:rFonts w:ascii="Arial" w:hAnsi="Arial" w:cs="Arial"/>
          <w:b/>
          <w:sz w:val="24"/>
          <w:szCs w:val="24"/>
        </w:rPr>
        <w:t xml:space="preserve"> </w:t>
      </w:r>
      <w:r w:rsidR="00B12FF6" w:rsidRPr="009355D5">
        <w:rPr>
          <w:rFonts w:ascii="Arial" w:eastAsia="Times New Roman" w:hAnsi="Arial" w:cs="Arial"/>
          <w:b/>
          <w:bCs/>
          <w:sz w:val="24"/>
          <w:szCs w:val="24"/>
        </w:rPr>
        <w:t>projekt</w:t>
      </w:r>
      <w:r w:rsidR="00D91ACC" w:rsidRPr="009355D5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111C48" w:rsidRPr="009355D5">
        <w:rPr>
          <w:rFonts w:ascii="Arial" w:eastAsia="Times New Roman" w:hAnsi="Arial" w:cs="Arial"/>
          <w:b/>
          <w:bCs/>
          <w:sz w:val="24"/>
          <w:szCs w:val="24"/>
        </w:rPr>
        <w:t xml:space="preserve"> uchwał</w:t>
      </w:r>
      <w:r w:rsidR="00D91ACC" w:rsidRPr="009355D5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="00111C48" w:rsidRPr="009355D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91ACC" w:rsidRPr="009355D5">
        <w:rPr>
          <w:rFonts w:ascii="Arial" w:eastAsia="Times New Roman" w:hAnsi="Arial" w:cs="Arial"/>
          <w:b/>
          <w:bCs/>
          <w:sz w:val="24"/>
          <w:szCs w:val="24"/>
        </w:rPr>
        <w:br/>
      </w:r>
      <w:bookmarkStart w:id="0" w:name="_Hlk148006834"/>
      <w:r w:rsidR="009355D5" w:rsidRPr="009355D5">
        <w:rPr>
          <w:rFonts w:ascii="Arial" w:hAnsi="Arial" w:cs="Arial"/>
          <w:b/>
          <w:sz w:val="24"/>
          <w:szCs w:val="24"/>
        </w:rPr>
        <w:t xml:space="preserve">zmieniającej uchwałę w sprawie określenia </w:t>
      </w:r>
      <w:bookmarkStart w:id="1" w:name="_Hlk151992272"/>
      <w:r w:rsidR="009355D5" w:rsidRPr="009355D5">
        <w:rPr>
          <w:rFonts w:ascii="Arial" w:hAnsi="Arial" w:cs="Arial"/>
          <w:b/>
          <w:sz w:val="24"/>
          <w:szCs w:val="24"/>
        </w:rPr>
        <w:t>„Programu ochrony powietrza dla strefy podkarpackiej  z uwagi na stwierdzone przekroczenie poziomu dopuszczalnego pyłu zawieszonego PM10, poziomu dopuszczalnego pyłu zawieszonego PM2,5 oraz poziomu docelowego benzo(a)pirenu” wraz z Planem Działań Krótkoterminowych</w:t>
      </w:r>
      <w:r w:rsidR="005D24CE">
        <w:rPr>
          <w:rFonts w:ascii="Arial" w:hAnsi="Arial" w:cs="Arial"/>
          <w:b/>
          <w:sz w:val="24"/>
          <w:szCs w:val="24"/>
        </w:rPr>
        <w:t xml:space="preserve">. </w:t>
      </w:r>
      <w:bookmarkEnd w:id="0"/>
      <w:bookmarkEnd w:id="1"/>
    </w:p>
    <w:p w14:paraId="07296469" w14:textId="77777777" w:rsidR="00B07A73" w:rsidRDefault="00B07A73" w:rsidP="003C6412">
      <w:pPr>
        <w:spacing w:before="36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1157">
        <w:rPr>
          <w:rFonts w:ascii="Arial" w:hAnsi="Arial" w:cs="Arial"/>
          <w:sz w:val="24"/>
          <w:szCs w:val="24"/>
        </w:rPr>
        <w:t xml:space="preserve">Zgodnie z uchwałą Nr </w:t>
      </w:r>
      <w:r>
        <w:rPr>
          <w:rFonts w:ascii="Arial" w:hAnsi="Arial" w:cs="Arial"/>
          <w:sz w:val="24"/>
          <w:szCs w:val="24"/>
        </w:rPr>
        <w:t>536</w:t>
      </w:r>
      <w:r w:rsidRPr="00AF115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11241</w:t>
      </w:r>
      <w:r w:rsidRPr="00AF115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Pr="00AF1157">
        <w:rPr>
          <w:rFonts w:ascii="Arial" w:hAnsi="Arial" w:cs="Arial"/>
          <w:sz w:val="24"/>
          <w:szCs w:val="24"/>
        </w:rPr>
        <w:t xml:space="preserve"> Zarządu Województwa Podkarpackiego </w:t>
      </w:r>
      <w:r>
        <w:rPr>
          <w:rFonts w:ascii="Arial" w:hAnsi="Arial" w:cs="Arial"/>
          <w:sz w:val="24"/>
          <w:szCs w:val="24"/>
        </w:rPr>
        <w:br/>
      </w:r>
      <w:r w:rsidRPr="00AF115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24</w:t>
      </w:r>
      <w:r w:rsidRPr="00AF115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października</w:t>
      </w:r>
      <w:r w:rsidRPr="00AF115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AF115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AF1157">
        <w:rPr>
          <w:rFonts w:ascii="Arial" w:hAnsi="Arial" w:cs="Arial"/>
          <w:sz w:val="24"/>
          <w:szCs w:val="24"/>
        </w:rPr>
        <w:t>prowadzono konsultacje projekt</w:t>
      </w:r>
      <w:r>
        <w:rPr>
          <w:rFonts w:ascii="Arial" w:hAnsi="Arial" w:cs="Arial"/>
          <w:sz w:val="24"/>
          <w:szCs w:val="24"/>
        </w:rPr>
        <w:t>u</w:t>
      </w:r>
      <w:r w:rsidRPr="00AF1157">
        <w:rPr>
          <w:rFonts w:ascii="Arial" w:hAnsi="Arial" w:cs="Arial"/>
          <w:sz w:val="24"/>
          <w:szCs w:val="24"/>
        </w:rPr>
        <w:t xml:space="preserve"> uchwał</w:t>
      </w:r>
      <w:r>
        <w:rPr>
          <w:rFonts w:ascii="Arial" w:hAnsi="Arial" w:cs="Arial"/>
          <w:sz w:val="24"/>
          <w:szCs w:val="24"/>
        </w:rPr>
        <w:t>y</w:t>
      </w:r>
      <w:r w:rsidRPr="00AF1157">
        <w:rPr>
          <w:rFonts w:ascii="Arial" w:hAnsi="Arial" w:cs="Arial"/>
          <w:sz w:val="24"/>
          <w:szCs w:val="24"/>
        </w:rPr>
        <w:t xml:space="preserve"> </w:t>
      </w:r>
      <w:bookmarkStart w:id="2" w:name="_Hlk151990782"/>
      <w:r w:rsidRPr="00782AF9">
        <w:rPr>
          <w:rFonts w:ascii="Arial" w:eastAsia="Times New Roman" w:hAnsi="Arial" w:cs="Arial"/>
          <w:sz w:val="24"/>
          <w:szCs w:val="24"/>
          <w:lang w:eastAsia="pl-PL"/>
        </w:rPr>
        <w:t>zmieniającej uchwałę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2AF9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</w:t>
      </w:r>
      <w:bookmarkEnd w:id="2"/>
      <w:r w:rsidRPr="00B07A73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D97961">
        <w:rPr>
          <w:rFonts w:ascii="Arial" w:eastAsia="Times New Roman" w:hAnsi="Arial" w:cs="Arial"/>
          <w:i/>
          <w:sz w:val="24"/>
          <w:szCs w:val="24"/>
          <w:lang w:eastAsia="pl-PL"/>
        </w:rPr>
        <w:t>Programu ochrony powietrza dla strefy podkarpackiej  z uwagi na stwierdzone przekroczenie poziomu dopuszczalnego pyłu zawieszonego PM10, poziomu dopuszczalnego pyłu zawieszonego PM2,5 oraz poziomu docelowego benzo(a)pirenu” wraz z Planem Działań Krótkoterminowych</w:t>
      </w:r>
      <w:r w:rsidRPr="00B07A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9FDD71A" w14:textId="77777777" w:rsidR="00B07A73" w:rsidRPr="00782AF9" w:rsidRDefault="00B07A73" w:rsidP="00B07A7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</w:t>
      </w:r>
      <w:r w:rsidRPr="00AF1157">
        <w:rPr>
          <w:rFonts w:ascii="Arial" w:hAnsi="Arial" w:cs="Arial"/>
          <w:sz w:val="24"/>
          <w:szCs w:val="24"/>
        </w:rPr>
        <w:t xml:space="preserve">onsultacje prowadzone były na podstawie § 3 Uchwały Nr III/28/10 Sejmiku Województwa Podkarpackiego z dnia 29 grudnia 2010r. w sprawie określenia szczegółowego sposobu konsultowania z organizacjami pozarządowymi i podmiotami wymienionymi w art. 3 ust. 3 ustawy o działalności pożytku publicznego i o wolontariacie projektów aktów prawa miejscowego ( Dz. </w:t>
      </w:r>
      <w:r>
        <w:rPr>
          <w:rFonts w:ascii="Arial" w:hAnsi="Arial" w:cs="Arial"/>
          <w:sz w:val="24"/>
          <w:szCs w:val="24"/>
        </w:rPr>
        <w:t>Urz. Woj. Podk. z 20</w:t>
      </w:r>
      <w:r w:rsidRPr="00AF1157">
        <w:rPr>
          <w:rFonts w:ascii="Arial" w:hAnsi="Arial" w:cs="Arial"/>
          <w:sz w:val="24"/>
          <w:szCs w:val="24"/>
        </w:rPr>
        <w:t xml:space="preserve">11r. Nr 1, poz.2), </w:t>
      </w:r>
      <w:r w:rsidRPr="00283F7A">
        <w:rPr>
          <w:rFonts w:ascii="Arial" w:hAnsi="Arial" w:cs="Arial"/>
          <w:sz w:val="24"/>
          <w:szCs w:val="24"/>
        </w:rPr>
        <w:t>w związku z art. 5, ust.1 ustawy z</w:t>
      </w:r>
      <w:r w:rsidRPr="00AF1157">
        <w:rPr>
          <w:rFonts w:ascii="Arial" w:hAnsi="Arial" w:cs="Arial"/>
          <w:sz w:val="24"/>
          <w:szCs w:val="24"/>
        </w:rPr>
        <w:t> dnia 24 kwietnia 2003r. o działalności pożytku publicznego i o wolontariacie (Dz. U. z 20</w:t>
      </w:r>
      <w:r>
        <w:rPr>
          <w:rFonts w:ascii="Arial" w:hAnsi="Arial" w:cs="Arial"/>
          <w:sz w:val="24"/>
          <w:szCs w:val="24"/>
        </w:rPr>
        <w:t>23</w:t>
      </w:r>
      <w:r w:rsidRPr="00AF1157">
        <w:rPr>
          <w:rFonts w:ascii="Arial" w:hAnsi="Arial" w:cs="Arial"/>
          <w:sz w:val="24"/>
          <w:szCs w:val="24"/>
        </w:rPr>
        <w:t>r. poz.</w:t>
      </w:r>
      <w:r w:rsidR="006F70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571).</w:t>
      </w:r>
    </w:p>
    <w:p w14:paraId="7A31DACE" w14:textId="77777777" w:rsidR="00B07A73" w:rsidRPr="00AF1157" w:rsidRDefault="00B07A73" w:rsidP="00B07A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F1157">
        <w:rPr>
          <w:rFonts w:ascii="Arial" w:hAnsi="Arial" w:cs="Arial"/>
          <w:sz w:val="24"/>
          <w:szCs w:val="24"/>
        </w:rPr>
        <w:t xml:space="preserve">Adresatami przedmiotowych konsultacji były organizacje pozarządowe </w:t>
      </w:r>
      <w:r>
        <w:rPr>
          <w:rFonts w:ascii="Arial" w:hAnsi="Arial" w:cs="Arial"/>
          <w:sz w:val="24"/>
          <w:szCs w:val="24"/>
        </w:rPr>
        <w:br/>
      </w:r>
      <w:r w:rsidRPr="00AF1157">
        <w:rPr>
          <w:rFonts w:ascii="Arial" w:hAnsi="Arial" w:cs="Arial"/>
          <w:sz w:val="24"/>
          <w:szCs w:val="24"/>
        </w:rPr>
        <w:t>i podmioty wymienione w art. 3 ust. 3 ustawy z dnia 24 kwietnia 2003r. o działalności pożytku publicznego i o wolontariacie.</w:t>
      </w:r>
    </w:p>
    <w:p w14:paraId="65A41349" w14:textId="77777777" w:rsidR="00B07A73" w:rsidRPr="00D97961" w:rsidRDefault="00B07A73" w:rsidP="00D979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97961">
        <w:rPr>
          <w:rFonts w:ascii="Arial" w:hAnsi="Arial" w:cs="Arial"/>
          <w:sz w:val="24"/>
          <w:szCs w:val="24"/>
        </w:rPr>
        <w:t xml:space="preserve">W </w:t>
      </w:r>
      <w:r w:rsidR="00D97961" w:rsidRPr="00D97961">
        <w:rPr>
          <w:rFonts w:ascii="Arial" w:hAnsi="Arial" w:cs="Arial"/>
          <w:sz w:val="24"/>
          <w:szCs w:val="24"/>
        </w:rPr>
        <w:t xml:space="preserve">wyznaczonym </w:t>
      </w:r>
      <w:r w:rsidRPr="00D97961">
        <w:rPr>
          <w:rFonts w:ascii="Arial" w:hAnsi="Arial" w:cs="Arial"/>
          <w:sz w:val="24"/>
          <w:szCs w:val="24"/>
        </w:rPr>
        <w:t xml:space="preserve">okresie, tj. </w:t>
      </w:r>
      <w:bookmarkStart w:id="3" w:name="_Hlk151990761"/>
      <w:r w:rsidRPr="00D97961">
        <w:rPr>
          <w:rFonts w:ascii="Arial" w:hAnsi="Arial" w:cs="Arial"/>
          <w:sz w:val="24"/>
          <w:szCs w:val="24"/>
        </w:rPr>
        <w:t xml:space="preserve">od dnia 27.10.2023r. do dnia 20.11.2023r. </w:t>
      </w:r>
      <w:bookmarkEnd w:id="3"/>
      <w:r w:rsidRPr="00D97961">
        <w:rPr>
          <w:rFonts w:ascii="Arial" w:hAnsi="Arial" w:cs="Arial"/>
          <w:sz w:val="24"/>
          <w:szCs w:val="24"/>
        </w:rPr>
        <w:t xml:space="preserve">włącznie, przedmiotowy projekt uchwały dostępny był na stronie internetowej Urzędu Marszałkowskiego Województwa Podkarpackiego, w zakładce Środowisko </w:t>
      </w:r>
      <w:r w:rsidRPr="00D97961">
        <w:rPr>
          <w:rFonts w:ascii="Arial" w:hAnsi="Arial" w:cs="Arial"/>
          <w:sz w:val="24"/>
          <w:szCs w:val="24"/>
        </w:rPr>
        <w:br/>
        <w:t>i w zakładce NGO oraz w Biuletynie Informacji Publicznej.</w:t>
      </w:r>
      <w:r w:rsidR="00D97961" w:rsidRPr="00D97961">
        <w:rPr>
          <w:rFonts w:ascii="Arial" w:hAnsi="Arial" w:cs="Arial"/>
          <w:sz w:val="24"/>
          <w:szCs w:val="24"/>
        </w:rPr>
        <w:t xml:space="preserve"> </w:t>
      </w:r>
      <w:r w:rsidRPr="00D97961">
        <w:rPr>
          <w:rFonts w:ascii="Arial" w:hAnsi="Arial" w:cs="Arial"/>
          <w:sz w:val="24"/>
          <w:szCs w:val="24"/>
        </w:rPr>
        <w:t>Uwagi i wnioski można było składać w siedzibie Urzędu Marszałkowskiego Województwa Podkarpackiego w Rzeszowie, ul. Lubelska 4, w Sekretariacie Departamentu Ochrony Środowiska</w:t>
      </w:r>
      <w:r w:rsidR="00D97961">
        <w:rPr>
          <w:rFonts w:ascii="Arial" w:hAnsi="Arial" w:cs="Arial"/>
          <w:sz w:val="24"/>
          <w:szCs w:val="24"/>
        </w:rPr>
        <w:t xml:space="preserve">, </w:t>
      </w:r>
      <w:r w:rsidRPr="00D97961">
        <w:rPr>
          <w:rFonts w:ascii="Arial" w:hAnsi="Arial" w:cs="Arial"/>
          <w:sz w:val="24"/>
          <w:szCs w:val="24"/>
        </w:rPr>
        <w:t xml:space="preserve"> </w:t>
      </w:r>
      <w:r w:rsidR="00D97961">
        <w:rPr>
          <w:rFonts w:ascii="Arial" w:hAnsi="Arial" w:cs="Arial"/>
          <w:sz w:val="24"/>
          <w:szCs w:val="24"/>
        </w:rPr>
        <w:br/>
      </w:r>
      <w:r w:rsidRPr="00D97961">
        <w:rPr>
          <w:rFonts w:ascii="Arial" w:hAnsi="Arial" w:cs="Arial"/>
          <w:sz w:val="24"/>
          <w:szCs w:val="24"/>
        </w:rPr>
        <w:t xml:space="preserve">II piętro, pok. Nr 229, lub za pośrednictwem poczty elektronicznej </w:t>
      </w:r>
      <w:r w:rsidR="00D97961">
        <w:rPr>
          <w:rFonts w:ascii="Arial" w:hAnsi="Arial" w:cs="Arial"/>
          <w:sz w:val="24"/>
          <w:szCs w:val="24"/>
        </w:rPr>
        <w:br/>
      </w:r>
      <w:r w:rsidRPr="00D97961">
        <w:rPr>
          <w:rFonts w:ascii="Arial" w:hAnsi="Arial" w:cs="Arial"/>
          <w:sz w:val="24"/>
          <w:szCs w:val="24"/>
        </w:rPr>
        <w:t xml:space="preserve">na adres: </w:t>
      </w:r>
      <w:hyperlink r:id="rId7" w:history="1">
        <w:r w:rsidRPr="00D97961">
          <w:rPr>
            <w:rStyle w:val="Hipercze"/>
            <w:rFonts w:ascii="Arial" w:hAnsi="Arial" w:cs="Arial"/>
            <w:color w:val="auto"/>
            <w:sz w:val="24"/>
            <w:szCs w:val="24"/>
          </w:rPr>
          <w:t>srodowisko@podkarpackie.pl</w:t>
        </w:r>
      </w:hyperlink>
      <w:r w:rsidRPr="00D97961">
        <w:rPr>
          <w:rFonts w:ascii="Arial" w:hAnsi="Arial" w:cs="Arial"/>
          <w:sz w:val="24"/>
          <w:szCs w:val="24"/>
        </w:rPr>
        <w:t>.</w:t>
      </w:r>
    </w:p>
    <w:p w14:paraId="6284BA7F" w14:textId="77777777" w:rsidR="00B07A73" w:rsidRDefault="00B07A73" w:rsidP="00B07A7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83F7A">
        <w:rPr>
          <w:rFonts w:ascii="Arial" w:eastAsia="Times New Roman" w:hAnsi="Arial" w:cs="Arial"/>
          <w:sz w:val="24"/>
          <w:szCs w:val="24"/>
          <w:lang w:eastAsia="pl-PL"/>
        </w:rPr>
        <w:t>W okresie wyznaczonym na konsultacje</w:t>
      </w:r>
      <w:r w:rsidR="00D97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>do tut. urzędu wpłynęł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trzy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pism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79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z uwagami i wnioskami dotyczącymi </w:t>
      </w:r>
      <w:r w:rsidR="00D97961">
        <w:rPr>
          <w:rFonts w:ascii="Arial" w:eastAsia="Times New Roman" w:hAnsi="Arial" w:cs="Arial"/>
          <w:sz w:val="24"/>
          <w:szCs w:val="24"/>
          <w:lang w:eastAsia="pl-PL"/>
        </w:rPr>
        <w:t>ww.</w:t>
      </w:r>
      <w:r w:rsidRPr="00283F7A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</w:t>
      </w:r>
      <w:r w:rsidR="00D9796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42BC1D4" w14:textId="77777777" w:rsidR="00B07A73" w:rsidRDefault="00B07A73" w:rsidP="00D9796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Swoje wnioski i uwagi przesłali:</w:t>
      </w:r>
    </w:p>
    <w:p w14:paraId="6DB799D6" w14:textId="77777777" w:rsidR="00B07A73" w:rsidRDefault="00B07A73" w:rsidP="00B07A73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imieniu Ogólnopolskiego Stowarzyszenia Kominki i Piece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Pan Piotr Batura</w:t>
      </w:r>
      <w:r w:rsidR="0038369B">
        <w:rPr>
          <w:rFonts w:ascii="Arial" w:eastAsia="Times New Roman" w:hAnsi="Arial" w:cs="Arial"/>
          <w:sz w:val="24"/>
          <w:szCs w:val="24"/>
          <w:lang w:eastAsia="pl-PL"/>
        </w:rPr>
        <w:t xml:space="preserve"> (reprezentujący Stowarzyszenie zgodnie z</w:t>
      </w:r>
      <w:r w:rsidR="00AF6539">
        <w:rPr>
          <w:rFonts w:ascii="Arial" w:eastAsia="Times New Roman" w:hAnsi="Arial" w:cs="Arial"/>
          <w:sz w:val="24"/>
          <w:szCs w:val="24"/>
          <w:lang w:eastAsia="pl-PL"/>
        </w:rPr>
        <w:t xml:space="preserve"> § 33 pkt. 2 Statutu</w:t>
      </w:r>
      <w:r w:rsidR="0038369B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7958CF2" w14:textId="77777777" w:rsidR="00371BAC" w:rsidRPr="009A09AB" w:rsidRDefault="00B07A73" w:rsidP="00371BAC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imieniu Stowarzyszenia Krakowski Alarm Smogowy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Pan Andrzej Guła </w:t>
      </w:r>
      <w:bookmarkStart w:id="4" w:name="_Hlk151999168"/>
      <w:r w:rsidR="00371BAC">
        <w:rPr>
          <w:rFonts w:ascii="Arial" w:eastAsia="Times New Roman" w:hAnsi="Arial" w:cs="Arial"/>
          <w:sz w:val="24"/>
          <w:szCs w:val="24"/>
          <w:lang w:eastAsia="pl-PL"/>
        </w:rPr>
        <w:t>(reprezentujący Stowarzyszenie zgodnie z KRS),</w:t>
      </w:r>
      <w:bookmarkEnd w:id="4"/>
    </w:p>
    <w:p w14:paraId="7F4CF075" w14:textId="77777777" w:rsidR="00B07A73" w:rsidRDefault="00B07A73" w:rsidP="00B07A73">
      <w:pPr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imieniu Fundacji Frank Bold – Pan Bartosz Kwiatkowski</w:t>
      </w:r>
      <w:r w:rsidR="00371BAC">
        <w:rPr>
          <w:rFonts w:ascii="Arial" w:eastAsia="Times New Roman" w:hAnsi="Arial" w:cs="Arial"/>
          <w:sz w:val="24"/>
          <w:szCs w:val="24"/>
          <w:lang w:eastAsia="pl-PL"/>
        </w:rPr>
        <w:t xml:space="preserve"> (reprezentujący Fundację zgodnie z KRS),</w:t>
      </w:r>
    </w:p>
    <w:p w14:paraId="42EECAF8" w14:textId="06F8724F" w:rsidR="00517250" w:rsidRPr="005326CB" w:rsidRDefault="00B07A73" w:rsidP="005326CB">
      <w:pPr>
        <w:spacing w:before="24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Ponadto Rada Działalności Pożytku Publicznego podjęła uchwałę 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</w:t>
      </w:r>
      <w:r w:rsidR="00C52C6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/11/2023 z dnia 16 listopada 2023r. </w:t>
      </w:r>
      <w:r w:rsidRPr="001E10D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sprawie wyrażenia opinii do projektu uchwały zmieniającej uchwałę w sprawie określenia  </w:t>
      </w:r>
      <w:r w:rsidR="00C52C6F" w:rsidRPr="00C52C6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Programu ochrony powietrza dla strefy podkarpackiej  z uwagi na stwierdzone przekroczenie poziomu dopuszczalnego pyłu zawieszonego PM10, poziomu dopuszczalnego pyłu zawieszonego PM2,5 oraz poziomu docelowego benzo(a)pirenu wraz z Planem Działań Krótkoterminowych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01B58">
        <w:rPr>
          <w:rFonts w:ascii="Arial" w:eastAsia="Times New Roman" w:hAnsi="Arial" w:cs="Arial"/>
          <w:sz w:val="24"/>
          <w:szCs w:val="24"/>
          <w:lang w:eastAsia="pl-PL"/>
        </w:rPr>
        <w:t>w której</w:t>
      </w:r>
      <w:r w:rsidRPr="001E10D3">
        <w:rPr>
          <w:rFonts w:ascii="Arial" w:eastAsia="Times New Roman" w:hAnsi="Arial" w:cs="Arial"/>
          <w:sz w:val="24"/>
          <w:szCs w:val="24"/>
          <w:lang w:eastAsia="pl-PL"/>
        </w:rPr>
        <w:t xml:space="preserve"> pozytywnie zaopiniowała przedmiotowy projekt. </w:t>
      </w:r>
    </w:p>
    <w:p w14:paraId="5DED5E4A" w14:textId="77777777" w:rsidR="008408D6" w:rsidRDefault="008408D6" w:rsidP="005326CB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bookmarkStart w:id="5" w:name="_Hlk124256140"/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1BDD7AE" w14:textId="095B6A81" w:rsidR="006A33DB" w:rsidRPr="005326CB" w:rsidRDefault="008408D6" w:rsidP="005326C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  <w:bookmarkEnd w:id="5"/>
    </w:p>
    <w:sectPr w:rsidR="006A33DB" w:rsidRPr="005326CB" w:rsidSect="00BF02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041" w14:textId="77777777" w:rsidR="001677BE" w:rsidRDefault="001677BE" w:rsidP="00810E70">
      <w:pPr>
        <w:spacing w:after="0" w:line="240" w:lineRule="auto"/>
      </w:pPr>
      <w:r>
        <w:separator/>
      </w:r>
    </w:p>
  </w:endnote>
  <w:endnote w:type="continuationSeparator" w:id="0">
    <w:p w14:paraId="48B93829" w14:textId="77777777" w:rsidR="001677BE" w:rsidRDefault="001677BE" w:rsidP="0081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E638" w14:textId="77777777" w:rsidR="001677BE" w:rsidRDefault="001677BE" w:rsidP="00810E70">
      <w:pPr>
        <w:spacing w:after="0" w:line="240" w:lineRule="auto"/>
      </w:pPr>
      <w:r>
        <w:separator/>
      </w:r>
    </w:p>
  </w:footnote>
  <w:footnote w:type="continuationSeparator" w:id="0">
    <w:p w14:paraId="66B2C1FC" w14:textId="77777777" w:rsidR="001677BE" w:rsidRDefault="001677BE" w:rsidP="00810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25C"/>
    <w:multiLevelType w:val="hybridMultilevel"/>
    <w:tmpl w:val="5C48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002"/>
    <w:multiLevelType w:val="hybridMultilevel"/>
    <w:tmpl w:val="70FA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8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6DF9"/>
    <w:multiLevelType w:val="hybridMultilevel"/>
    <w:tmpl w:val="80AA67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555EE"/>
    <w:multiLevelType w:val="hybridMultilevel"/>
    <w:tmpl w:val="C1EAD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E54F5"/>
    <w:multiLevelType w:val="hybridMultilevel"/>
    <w:tmpl w:val="877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1631"/>
    <w:multiLevelType w:val="hybridMultilevel"/>
    <w:tmpl w:val="F4B6AEEC"/>
    <w:lvl w:ilvl="0" w:tplc="F81A83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762E25"/>
    <w:multiLevelType w:val="hybridMultilevel"/>
    <w:tmpl w:val="7E8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1307295">
    <w:abstractNumId w:val="0"/>
  </w:num>
  <w:num w:numId="2" w16cid:durableId="228659521">
    <w:abstractNumId w:val="8"/>
  </w:num>
  <w:num w:numId="3" w16cid:durableId="339239360">
    <w:abstractNumId w:val="2"/>
  </w:num>
  <w:num w:numId="4" w16cid:durableId="1103956425">
    <w:abstractNumId w:val="7"/>
  </w:num>
  <w:num w:numId="5" w16cid:durableId="115370190">
    <w:abstractNumId w:val="3"/>
  </w:num>
  <w:num w:numId="6" w16cid:durableId="37316506">
    <w:abstractNumId w:val="6"/>
  </w:num>
  <w:num w:numId="7" w16cid:durableId="1154957603">
    <w:abstractNumId w:val="1"/>
  </w:num>
  <w:num w:numId="8" w16cid:durableId="570622901">
    <w:abstractNumId w:val="9"/>
  </w:num>
  <w:num w:numId="9" w16cid:durableId="1696419970">
    <w:abstractNumId w:val="5"/>
  </w:num>
  <w:num w:numId="10" w16cid:durableId="155393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11"/>
    <w:rsid w:val="000003C8"/>
    <w:rsid w:val="00000FB8"/>
    <w:rsid w:val="00001988"/>
    <w:rsid w:val="00024313"/>
    <w:rsid w:val="00035FFA"/>
    <w:rsid w:val="000443D6"/>
    <w:rsid w:val="00054EF9"/>
    <w:rsid w:val="0006577B"/>
    <w:rsid w:val="00065D0D"/>
    <w:rsid w:val="00086923"/>
    <w:rsid w:val="000953FF"/>
    <w:rsid w:val="000A24DB"/>
    <w:rsid w:val="000A260A"/>
    <w:rsid w:val="000B73F5"/>
    <w:rsid w:val="000C3061"/>
    <w:rsid w:val="000C638A"/>
    <w:rsid w:val="00107C79"/>
    <w:rsid w:val="00111C48"/>
    <w:rsid w:val="00117288"/>
    <w:rsid w:val="00124208"/>
    <w:rsid w:val="0014067C"/>
    <w:rsid w:val="00140F03"/>
    <w:rsid w:val="00152F04"/>
    <w:rsid w:val="00163061"/>
    <w:rsid w:val="001677BE"/>
    <w:rsid w:val="001752E7"/>
    <w:rsid w:val="00176A12"/>
    <w:rsid w:val="00180B0F"/>
    <w:rsid w:val="00183A65"/>
    <w:rsid w:val="00192915"/>
    <w:rsid w:val="001929C4"/>
    <w:rsid w:val="0019598E"/>
    <w:rsid w:val="001A4542"/>
    <w:rsid w:val="001D31ED"/>
    <w:rsid w:val="001D33C1"/>
    <w:rsid w:val="001F1C98"/>
    <w:rsid w:val="0021130A"/>
    <w:rsid w:val="00211B54"/>
    <w:rsid w:val="002203E0"/>
    <w:rsid w:val="00252EF4"/>
    <w:rsid w:val="00273C6F"/>
    <w:rsid w:val="00283F7A"/>
    <w:rsid w:val="002936A4"/>
    <w:rsid w:val="002F4C9D"/>
    <w:rsid w:val="002F7CDB"/>
    <w:rsid w:val="003049E1"/>
    <w:rsid w:val="00335C60"/>
    <w:rsid w:val="0033677F"/>
    <w:rsid w:val="00336C78"/>
    <w:rsid w:val="00356206"/>
    <w:rsid w:val="00356458"/>
    <w:rsid w:val="00357A58"/>
    <w:rsid w:val="00371BAC"/>
    <w:rsid w:val="00382F99"/>
    <w:rsid w:val="0038369B"/>
    <w:rsid w:val="00391AEC"/>
    <w:rsid w:val="003A7B96"/>
    <w:rsid w:val="003B6CB2"/>
    <w:rsid w:val="003C6412"/>
    <w:rsid w:val="003D7915"/>
    <w:rsid w:val="003E5788"/>
    <w:rsid w:val="003F1066"/>
    <w:rsid w:val="0041560D"/>
    <w:rsid w:val="00421AE6"/>
    <w:rsid w:val="00444626"/>
    <w:rsid w:val="00473760"/>
    <w:rsid w:val="0047768D"/>
    <w:rsid w:val="00477C9D"/>
    <w:rsid w:val="00480265"/>
    <w:rsid w:val="004913E7"/>
    <w:rsid w:val="004A0D3F"/>
    <w:rsid w:val="004A3056"/>
    <w:rsid w:val="004F1D54"/>
    <w:rsid w:val="00502197"/>
    <w:rsid w:val="00512BFA"/>
    <w:rsid w:val="00515EB5"/>
    <w:rsid w:val="00517250"/>
    <w:rsid w:val="00531383"/>
    <w:rsid w:val="005326CB"/>
    <w:rsid w:val="00557104"/>
    <w:rsid w:val="00581E86"/>
    <w:rsid w:val="00587874"/>
    <w:rsid w:val="00593447"/>
    <w:rsid w:val="005B2320"/>
    <w:rsid w:val="005B538A"/>
    <w:rsid w:val="005C75A8"/>
    <w:rsid w:val="005C75B6"/>
    <w:rsid w:val="005D24CE"/>
    <w:rsid w:val="005D439C"/>
    <w:rsid w:val="005F090E"/>
    <w:rsid w:val="005F387C"/>
    <w:rsid w:val="005F59DE"/>
    <w:rsid w:val="00600E2B"/>
    <w:rsid w:val="006130DF"/>
    <w:rsid w:val="00623324"/>
    <w:rsid w:val="00634618"/>
    <w:rsid w:val="006374B8"/>
    <w:rsid w:val="006428E3"/>
    <w:rsid w:val="00645412"/>
    <w:rsid w:val="0065298B"/>
    <w:rsid w:val="0065502C"/>
    <w:rsid w:val="006604DE"/>
    <w:rsid w:val="00670DD4"/>
    <w:rsid w:val="006A33DB"/>
    <w:rsid w:val="006B2210"/>
    <w:rsid w:val="006C2760"/>
    <w:rsid w:val="006C7BD3"/>
    <w:rsid w:val="006D36E3"/>
    <w:rsid w:val="006D65F4"/>
    <w:rsid w:val="006D683E"/>
    <w:rsid w:val="006E06ED"/>
    <w:rsid w:val="006E67D4"/>
    <w:rsid w:val="006F6A7C"/>
    <w:rsid w:val="006F7045"/>
    <w:rsid w:val="006F7F0D"/>
    <w:rsid w:val="00702BE6"/>
    <w:rsid w:val="00703612"/>
    <w:rsid w:val="00731809"/>
    <w:rsid w:val="00733060"/>
    <w:rsid w:val="007341F1"/>
    <w:rsid w:val="00743F42"/>
    <w:rsid w:val="00783738"/>
    <w:rsid w:val="007912A6"/>
    <w:rsid w:val="007B4C1B"/>
    <w:rsid w:val="00801B58"/>
    <w:rsid w:val="0080718B"/>
    <w:rsid w:val="00810E70"/>
    <w:rsid w:val="008130BF"/>
    <w:rsid w:val="0081379F"/>
    <w:rsid w:val="0083770E"/>
    <w:rsid w:val="008408D6"/>
    <w:rsid w:val="00842719"/>
    <w:rsid w:val="00874EE1"/>
    <w:rsid w:val="00891643"/>
    <w:rsid w:val="0089281A"/>
    <w:rsid w:val="008A5452"/>
    <w:rsid w:val="008B3AB3"/>
    <w:rsid w:val="008B4CD2"/>
    <w:rsid w:val="008C607E"/>
    <w:rsid w:val="008C7A7F"/>
    <w:rsid w:val="008E10C9"/>
    <w:rsid w:val="009049E1"/>
    <w:rsid w:val="00911FBE"/>
    <w:rsid w:val="009329EB"/>
    <w:rsid w:val="009355D5"/>
    <w:rsid w:val="00940FB9"/>
    <w:rsid w:val="00957380"/>
    <w:rsid w:val="00990FAC"/>
    <w:rsid w:val="00994C32"/>
    <w:rsid w:val="009A1876"/>
    <w:rsid w:val="009A49FE"/>
    <w:rsid w:val="009F0898"/>
    <w:rsid w:val="009F2002"/>
    <w:rsid w:val="00A0640E"/>
    <w:rsid w:val="00A13B66"/>
    <w:rsid w:val="00A225E7"/>
    <w:rsid w:val="00A45752"/>
    <w:rsid w:val="00A8568C"/>
    <w:rsid w:val="00A90602"/>
    <w:rsid w:val="00A94A17"/>
    <w:rsid w:val="00AA099C"/>
    <w:rsid w:val="00AC7DB6"/>
    <w:rsid w:val="00AE4260"/>
    <w:rsid w:val="00AF1157"/>
    <w:rsid w:val="00AF6539"/>
    <w:rsid w:val="00B03F99"/>
    <w:rsid w:val="00B07A73"/>
    <w:rsid w:val="00B07DA2"/>
    <w:rsid w:val="00B12FF6"/>
    <w:rsid w:val="00B163F8"/>
    <w:rsid w:val="00B24174"/>
    <w:rsid w:val="00B26305"/>
    <w:rsid w:val="00B27BF5"/>
    <w:rsid w:val="00B45D3E"/>
    <w:rsid w:val="00B56D50"/>
    <w:rsid w:val="00B65199"/>
    <w:rsid w:val="00B90862"/>
    <w:rsid w:val="00B90EB0"/>
    <w:rsid w:val="00B91BB6"/>
    <w:rsid w:val="00BA0F86"/>
    <w:rsid w:val="00BA4726"/>
    <w:rsid w:val="00BC7840"/>
    <w:rsid w:val="00BF02B0"/>
    <w:rsid w:val="00BF10D8"/>
    <w:rsid w:val="00BF220A"/>
    <w:rsid w:val="00C25CF2"/>
    <w:rsid w:val="00C36F79"/>
    <w:rsid w:val="00C375E1"/>
    <w:rsid w:val="00C408C7"/>
    <w:rsid w:val="00C409CE"/>
    <w:rsid w:val="00C42E95"/>
    <w:rsid w:val="00C52C6F"/>
    <w:rsid w:val="00C63A4B"/>
    <w:rsid w:val="00C7476A"/>
    <w:rsid w:val="00CD1DA9"/>
    <w:rsid w:val="00CD75CA"/>
    <w:rsid w:val="00CE173B"/>
    <w:rsid w:val="00CE6068"/>
    <w:rsid w:val="00CF060D"/>
    <w:rsid w:val="00CF38B6"/>
    <w:rsid w:val="00CF559D"/>
    <w:rsid w:val="00D15218"/>
    <w:rsid w:val="00D4509C"/>
    <w:rsid w:val="00D651B6"/>
    <w:rsid w:val="00D91ACC"/>
    <w:rsid w:val="00D93A21"/>
    <w:rsid w:val="00D97961"/>
    <w:rsid w:val="00DD2B82"/>
    <w:rsid w:val="00DD5DBC"/>
    <w:rsid w:val="00DE47E0"/>
    <w:rsid w:val="00DF5C96"/>
    <w:rsid w:val="00E0082C"/>
    <w:rsid w:val="00E022DA"/>
    <w:rsid w:val="00E067E0"/>
    <w:rsid w:val="00E10BDA"/>
    <w:rsid w:val="00E1760F"/>
    <w:rsid w:val="00E34791"/>
    <w:rsid w:val="00E43F6A"/>
    <w:rsid w:val="00E600CF"/>
    <w:rsid w:val="00E60311"/>
    <w:rsid w:val="00E64D0C"/>
    <w:rsid w:val="00EB20C7"/>
    <w:rsid w:val="00F10297"/>
    <w:rsid w:val="00F10BA0"/>
    <w:rsid w:val="00F1539B"/>
    <w:rsid w:val="00F178F8"/>
    <w:rsid w:val="00F21700"/>
    <w:rsid w:val="00F37220"/>
    <w:rsid w:val="00F46FBB"/>
    <w:rsid w:val="00F50869"/>
    <w:rsid w:val="00F55C35"/>
    <w:rsid w:val="00F6107D"/>
    <w:rsid w:val="00F67722"/>
    <w:rsid w:val="00F82C6C"/>
    <w:rsid w:val="00F92260"/>
    <w:rsid w:val="00FA3390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C01"/>
  <w15:chartTrackingRefBased/>
  <w15:docId w15:val="{DCB184A7-DB44-4030-A63F-C3D562E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3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26C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0E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0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0E70"/>
    <w:rPr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3049E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2FF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12F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5788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326CB"/>
    <w:rPr>
      <w:rFonts w:ascii="Arial" w:eastAsiaTheme="majorEastAsia" w:hAnsi="Arial" w:cstheme="majorBidi"/>
      <w:b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mailto:srodowisko@podkarpackie.pl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- strefa podkarpacka</dc:title>
  <dc:subject/>
  <dc:creator>m.radecka</dc:creator>
  <cp:keywords/>
  <cp:lastModifiedBy>Orłowska Małgorzata</cp:lastModifiedBy>
  <cp:revision>6</cp:revision>
  <cp:lastPrinted>2018-03-07T12:20:00Z</cp:lastPrinted>
  <dcterms:created xsi:type="dcterms:W3CDTF">2023-12-12T11:59:00Z</dcterms:created>
  <dcterms:modified xsi:type="dcterms:W3CDTF">2023-12-19T09:46:00Z</dcterms:modified>
</cp:coreProperties>
</file>